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CD" w:rsidRPr="006050CD" w:rsidRDefault="006050CD" w:rsidP="006050CD">
      <w:pPr>
        <w:rPr>
          <w:rFonts w:eastAsia="Calibri" w:cs="Times New Roman"/>
          <w:b/>
          <w:color w:val="000000"/>
          <w:sz w:val="28"/>
          <w:szCs w:val="28"/>
        </w:rPr>
      </w:pPr>
      <w:r w:rsidRPr="006050CD">
        <w:rPr>
          <w:rFonts w:eastAsia="Calibri" w:cs="Times New Roman"/>
          <w:b/>
          <w:color w:val="000000"/>
          <w:sz w:val="28"/>
          <w:szCs w:val="28"/>
        </w:rPr>
        <w:t xml:space="preserve">Опыта работы воспитателя </w:t>
      </w:r>
      <w:proofErr w:type="spellStart"/>
      <w:r w:rsidRPr="006050CD">
        <w:rPr>
          <w:rFonts w:eastAsia="Calibri" w:cs="Times New Roman"/>
          <w:b/>
          <w:color w:val="000000"/>
          <w:sz w:val="28"/>
          <w:szCs w:val="28"/>
        </w:rPr>
        <w:t>Чернышковой</w:t>
      </w:r>
      <w:proofErr w:type="spellEnd"/>
      <w:r w:rsidRPr="006050CD">
        <w:rPr>
          <w:rFonts w:eastAsia="Calibri" w:cs="Times New Roman"/>
          <w:b/>
          <w:color w:val="000000"/>
          <w:sz w:val="28"/>
          <w:szCs w:val="28"/>
        </w:rPr>
        <w:t xml:space="preserve"> Т.В. на тему «Развитие творческих способностей старших дошкольников в процессе рисования нетрадиционными техниками»</w:t>
      </w:r>
    </w:p>
    <w:p w:rsidR="006050CD" w:rsidRPr="006050CD" w:rsidRDefault="006050CD" w:rsidP="006050CD">
      <w:pPr>
        <w:rPr>
          <w:rFonts w:eastAsia="Calibri" w:cs="Times New Roman"/>
          <w:color w:val="000000"/>
          <w:szCs w:val="24"/>
        </w:rPr>
      </w:pP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Мой опыт посвящен проблеме развития творческих способностей старших дошкольников в процессе рисования нетрадиционными техниками.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Надо ли знакомить маленьких детей с основными видами и жанрами, различными техниками и материалами, которые используют живописцы, графики, скульпторы, дизайнеры? С этими вопросами сталкивается каждый взрослый, занимающийся с дошкольниками изобразительным искусством. Что мы знаем о детских рисунках, мыслях и желаниях изобразить? Ребенок рисует не только то, что видит, но и то, что уже знает о вещах. Его еще незрелой нервно-мышечной координации недостаточно для объяснения своей манеры рисования и тех форм и характеристик, которые он придает предметам. Ребёнок выделяет из действительности только то, что кажется, достойным внимания и помогает ему объяснить себе, что происходит вокруг него, пренебрегая остальными деталями.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Со временем ребёнок начинает выражать в рисунках более развитый взгляд на окружающий мир и отказывается от первоначального способа изображения внешнего мира, придавая ему всё большее правдоподобие, точность и реальность.</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Но очень часто мы, взрослые, требуем от ребёнка быстрого выполнения задания, не давая возможности подумать и поэкспериментировать. При этом ребёнок обычно вспоминает знакомый ему вариант решения этой задачи или слепо копирует действия взрослого. Творчество же требует большей самостоятельности и независимости от известных решений. Поэтому воспитание и развитие творческих способностей требует от ребёнка и взрослого времени и терпения.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Проблемой развития детского изобразительного творчества занимались А.В. </w:t>
      </w:r>
      <w:proofErr w:type="spellStart"/>
      <w:r w:rsidRPr="006050CD">
        <w:rPr>
          <w:rFonts w:eastAsia="Calibri" w:cs="Times New Roman"/>
          <w:color w:val="000000"/>
          <w:szCs w:val="24"/>
        </w:rPr>
        <w:t>Бакушинский</w:t>
      </w:r>
      <w:proofErr w:type="spellEnd"/>
      <w:r w:rsidRPr="006050CD">
        <w:rPr>
          <w:rFonts w:eastAsia="Calibri" w:cs="Times New Roman"/>
          <w:color w:val="000000"/>
          <w:szCs w:val="24"/>
        </w:rPr>
        <w:t xml:space="preserve">, Д.Б. Богоявленская, А.А. </w:t>
      </w:r>
      <w:proofErr w:type="spellStart"/>
      <w:r w:rsidRPr="006050CD">
        <w:rPr>
          <w:rFonts w:eastAsia="Calibri" w:cs="Times New Roman"/>
          <w:color w:val="000000"/>
          <w:szCs w:val="24"/>
        </w:rPr>
        <w:t>Венгер</w:t>
      </w:r>
      <w:proofErr w:type="spellEnd"/>
      <w:r w:rsidRPr="006050CD">
        <w:rPr>
          <w:rFonts w:eastAsia="Calibri" w:cs="Times New Roman"/>
          <w:color w:val="000000"/>
          <w:szCs w:val="24"/>
        </w:rPr>
        <w:t>, Н.А. Ветлугина, Т.Г. Казакова, Т.С. Комарова, А.В. Рождественская.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Однако практический аспект </w:t>
      </w:r>
      <w:proofErr w:type="gramStart"/>
      <w:r w:rsidRPr="006050CD">
        <w:rPr>
          <w:rFonts w:eastAsia="Calibri" w:cs="Times New Roman"/>
          <w:color w:val="000000"/>
          <w:szCs w:val="24"/>
        </w:rPr>
        <w:t>реализации развития художественных способностей детей дошкольного возраста</w:t>
      </w:r>
      <w:proofErr w:type="gramEnd"/>
      <w:r w:rsidRPr="006050CD">
        <w:rPr>
          <w:rFonts w:eastAsia="Calibri" w:cs="Times New Roman"/>
          <w:color w:val="000000"/>
          <w:szCs w:val="24"/>
        </w:rPr>
        <w:t xml:space="preserve"> средствами изобразительного творчества остается недостаточно раскрытым, поскольку стремительно меняются многие точки зрения относительно психологических и художественных условий формирования способностей, меняются детские поколения и соответственно должна измениться технология работы педагогов. В современных педагогических и психологических исследованиях доказывается необходимость занятий изобразительным творчеством для умственного, эстетического развития детей дошкольного возраста.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В работах А.В. Запорожца, В.В. Давыдова, Н.Н. </w:t>
      </w:r>
      <w:proofErr w:type="spellStart"/>
      <w:r w:rsidRPr="006050CD">
        <w:rPr>
          <w:rFonts w:eastAsia="Calibri" w:cs="Times New Roman"/>
          <w:color w:val="000000"/>
          <w:szCs w:val="24"/>
        </w:rPr>
        <w:t>Поддьякова</w:t>
      </w:r>
      <w:proofErr w:type="spellEnd"/>
      <w:r w:rsidRPr="006050CD">
        <w:rPr>
          <w:rFonts w:eastAsia="Calibri" w:cs="Times New Roman"/>
          <w:color w:val="000000"/>
          <w:szCs w:val="24"/>
        </w:rPr>
        <w:t xml:space="preserve"> установлено, что дошкольники  способны в процессе предметной чувственной деятельности, в том числе рисовании, выделять существенные свойства предметов и явлений, устанавливать связь между отдельными явлениями и отражать их в образной форме. Этот процесс особенно </w:t>
      </w:r>
      <w:r w:rsidRPr="006050CD">
        <w:rPr>
          <w:rFonts w:eastAsia="Calibri" w:cs="Times New Roman"/>
          <w:color w:val="000000"/>
          <w:szCs w:val="24"/>
        </w:rPr>
        <w:lastRenderedPageBreak/>
        <w:t>заметен в различных видах практической деятельности: формируются обобщенные способы анализа, синтеза, сравнения и сопоставления, развивается умение самостоятельно находить способы решения творческих задач, умение планировать свою деятельность, раскрывается творческий потенциал.</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Отсюда вытекает необходимость занятий  не только изобразительным искусством, но и специальными видами изобразительного творчества, в том числе и рисованием.</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Мои наблюдения в педагогической практике за изобразительной деятельностью детей показали, что дети очень любят рисовать, рисуют с большим удовольствием, однако для получения изображения пользуются традиционными материалами.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Мои наблюдения в педагогической практике за изобразительной деятельностью детей группы (старшего дошкольного возраста) показали, что дети очень любят рисовать, рисуют с большим удовольствием, однако для получения изображения пользуются традиционными материалами.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Исходя из полученных наблюдений, я определила влияние на развитие творческих способностей у старших дошкольников.</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Цель исследования: проверить  влияние нетрадиционных техник рисования на развитие творческих способностей у старших дошкольников.</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Задачи исследования: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Изучить и проанализировать нормативно-правовую основу и психолого-педагогическую литературу по проблеме исследования.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Выявить особенности развития творческих способностей детей.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Подобрать наиболее оптимальные методы и приёмы для развития творческих способностей в процессе рисования нетрадиционными техниками.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 процессе обучения проверить целесообразность и успешность применения тех или иных приёмов.</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Осуществить самооценку своей педагогической деятельности.</w:t>
      </w:r>
    </w:p>
    <w:p w:rsidR="006050CD" w:rsidRPr="006050CD" w:rsidRDefault="006050CD" w:rsidP="006050CD">
      <w:pPr>
        <w:rPr>
          <w:rFonts w:eastAsia="Calibri" w:cs="Times New Roman"/>
          <w:color w:val="000000"/>
          <w:szCs w:val="24"/>
        </w:rPr>
      </w:pPr>
    </w:p>
    <w:p w:rsidR="006050CD" w:rsidRPr="006050CD" w:rsidRDefault="006050CD" w:rsidP="006050CD">
      <w:pPr>
        <w:rPr>
          <w:rFonts w:eastAsia="Calibri" w:cs="Times New Roman"/>
          <w:b/>
          <w:color w:val="000000"/>
          <w:sz w:val="22"/>
        </w:rPr>
      </w:pPr>
      <w:r w:rsidRPr="006050CD">
        <w:rPr>
          <w:rFonts w:eastAsia="Calibri" w:cs="Times New Roman"/>
          <w:b/>
          <w:color w:val="000000"/>
          <w:sz w:val="22"/>
        </w:rPr>
        <w:t>ПСИХОЛОГО-ПЕДАГОГИЧЕСКАЯ ХАРАКТЕРИСТИКА ТВОРЧЕСКИХ СПОСОБНОСТЕЙ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Попытка определить содержание способностей к изобразительной деятельности предпринималась неоднократно разными исследователями. В отличие от содержания способностей к другим видам деятельности, содержания, структура этих способностей в определенной степени раскрыты и представлены в психолого-педагогической литературе.</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К.С. Платонов полагал, что способности нельзя рассматривать вне личности. Под способностями он понимал такую «часть структуры личности, которая, </w:t>
      </w:r>
      <w:proofErr w:type="spellStart"/>
      <w:r w:rsidRPr="006050CD">
        <w:rPr>
          <w:rFonts w:eastAsia="Calibri" w:cs="Times New Roman"/>
          <w:color w:val="000000"/>
          <w:szCs w:val="24"/>
        </w:rPr>
        <w:t>актуализируясь</w:t>
      </w:r>
      <w:proofErr w:type="spellEnd"/>
      <w:r w:rsidRPr="006050CD">
        <w:rPr>
          <w:rFonts w:eastAsia="Calibri" w:cs="Times New Roman"/>
          <w:color w:val="000000"/>
          <w:szCs w:val="24"/>
        </w:rPr>
        <w:t xml:space="preserve"> в конкретном виде деятельности, определяет качество последней».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Изобразительное творчество – 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При этом процесс создания продукта для дошкольника имеет едва ли не первостепенное значение. Деятельность ребенка отличается большой эмоциональной включенностью,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 (А. В. Запорожец, Н. Н. </w:t>
      </w:r>
      <w:proofErr w:type="spellStart"/>
      <w:r w:rsidRPr="006050CD">
        <w:rPr>
          <w:rFonts w:eastAsia="Calibri" w:cs="Times New Roman"/>
          <w:color w:val="000000"/>
          <w:szCs w:val="24"/>
        </w:rPr>
        <w:t>Поддьяков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Л.А.Парамонова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О.А.</w:t>
      </w:r>
      <w:proofErr w:type="gramStart"/>
      <w:r w:rsidRPr="006050CD">
        <w:rPr>
          <w:rFonts w:eastAsia="Calibri" w:cs="Times New Roman"/>
          <w:color w:val="000000"/>
          <w:szCs w:val="24"/>
        </w:rPr>
        <w:t>Христ</w:t>
      </w:r>
      <w:proofErr w:type="spellEnd"/>
      <w:r w:rsidRPr="006050CD">
        <w:rPr>
          <w:rFonts w:eastAsia="Calibri" w:cs="Times New Roman"/>
          <w:color w:val="000000"/>
          <w:szCs w:val="24"/>
        </w:rPr>
        <w:t xml:space="preserve"> и</w:t>
      </w:r>
      <w:proofErr w:type="gramEnd"/>
      <w:r w:rsidRPr="006050CD">
        <w:rPr>
          <w:rFonts w:eastAsia="Calibri" w:cs="Times New Roman"/>
          <w:color w:val="000000"/>
          <w:szCs w:val="24"/>
        </w:rPr>
        <w:t xml:space="preserve"> др.). И это - вторая особенность детского творчества.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Развивая творческие способности надо помнить, что ребёнок – не пустой сосуд, который мы наполняем. Он субъект творчества, маленький художник. В нашей совместной работе главное исходит от него, хотя сам он пока не имеет об этом представления. Никто, кроме него, не даст «верного» решения стоящей перед ним творческой задачи. А дело воспитателя - вести занятия так, чтобы перед маленьким художником всегда стояла именно творческая задача, хотя бы и самая элементарная.</w:t>
      </w:r>
    </w:p>
    <w:p w:rsidR="006050CD" w:rsidRPr="006050CD" w:rsidRDefault="006050CD" w:rsidP="006050CD">
      <w:pPr>
        <w:rPr>
          <w:rFonts w:eastAsia="Calibri" w:cs="Times New Roman"/>
          <w:color w:val="000000"/>
          <w:szCs w:val="24"/>
        </w:rPr>
      </w:pPr>
      <w:proofErr w:type="gramStart"/>
      <w:r w:rsidRPr="006050CD">
        <w:rPr>
          <w:rFonts w:eastAsia="Calibri" w:cs="Times New Roman"/>
          <w:color w:val="000000"/>
          <w:szCs w:val="24"/>
        </w:rPr>
        <w:t>Творческая активность ребенка характеризуется исследователями в тесной взаимосвязи с его познавательными возможностями (</w:t>
      </w:r>
      <w:proofErr w:type="spellStart"/>
      <w:r w:rsidRPr="006050CD">
        <w:rPr>
          <w:rFonts w:eastAsia="Calibri" w:cs="Times New Roman"/>
          <w:color w:val="000000"/>
          <w:szCs w:val="24"/>
        </w:rPr>
        <w:t>С.В.Гусарова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Н.Г.Морозова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В.Д.Шадриков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Г.И.Щукина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В.С.Юркевич</w:t>
      </w:r>
      <w:proofErr w:type="spellEnd"/>
      <w:r w:rsidRPr="006050CD">
        <w:rPr>
          <w:rFonts w:eastAsia="Calibri" w:cs="Times New Roman"/>
          <w:color w:val="000000"/>
          <w:szCs w:val="24"/>
        </w:rPr>
        <w:t>), с уровнем мышления и умственным развитием (</w:t>
      </w:r>
      <w:proofErr w:type="spellStart"/>
      <w:r w:rsidRPr="006050CD">
        <w:rPr>
          <w:rFonts w:eastAsia="Calibri" w:cs="Times New Roman"/>
          <w:color w:val="000000"/>
          <w:szCs w:val="24"/>
        </w:rPr>
        <w:t>Л.А.Венгер</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Л.В.Занков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В.Т.Кудрявцев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Н.С.Лейтес</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Н.Н.Поддьяков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О.К.Тихомиров</w:t>
      </w:r>
      <w:proofErr w:type="spellEnd"/>
      <w:r w:rsidRPr="006050CD">
        <w:rPr>
          <w:rFonts w:eastAsia="Calibri" w:cs="Times New Roman"/>
          <w:color w:val="000000"/>
          <w:szCs w:val="24"/>
        </w:rPr>
        <w:t>).</w:t>
      </w:r>
      <w:proofErr w:type="gramEnd"/>
      <w:r w:rsidRPr="006050CD">
        <w:rPr>
          <w:rFonts w:eastAsia="Calibri" w:cs="Times New Roman"/>
          <w:color w:val="000000"/>
          <w:szCs w:val="24"/>
        </w:rPr>
        <w:t xml:space="preserve"> Продуктивное воображение, составляющее основу творческой деятельности, рассматривается как центральное психическое новообразование дошкольного возраста (</w:t>
      </w:r>
      <w:proofErr w:type="spellStart"/>
      <w:r w:rsidRPr="006050CD">
        <w:rPr>
          <w:rFonts w:eastAsia="Calibri" w:cs="Times New Roman"/>
          <w:color w:val="000000"/>
          <w:szCs w:val="24"/>
        </w:rPr>
        <w:t>Л.С.Выготский</w:t>
      </w:r>
      <w:proofErr w:type="spellEnd"/>
      <w:r w:rsidRPr="006050CD">
        <w:rPr>
          <w:rFonts w:eastAsia="Calibri" w:cs="Times New Roman"/>
          <w:color w:val="000000"/>
          <w:szCs w:val="24"/>
        </w:rPr>
        <w:t>), как важный показатель личностной готовности ребенка к обучению в школе (</w:t>
      </w:r>
      <w:proofErr w:type="spellStart"/>
      <w:r w:rsidRPr="006050CD">
        <w:rPr>
          <w:rFonts w:eastAsia="Calibri" w:cs="Times New Roman"/>
          <w:color w:val="000000"/>
          <w:szCs w:val="24"/>
        </w:rPr>
        <w:t>В.В.Давыдов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О.М.Дьяченко</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А.И.Кириллова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Е.Е.Сапогова</w:t>
      </w:r>
      <w:proofErr w:type="spellEnd"/>
      <w:r w:rsidRPr="006050CD">
        <w:rPr>
          <w:rFonts w:eastAsia="Calibri" w:cs="Times New Roman"/>
          <w:color w:val="000000"/>
          <w:szCs w:val="24"/>
        </w:rPr>
        <w:t xml:space="preserve"> и др.).</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Для развития художественного творчества необходимы определённые условия: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а) опыт художественных впечатлений образов искусства;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б) некоторые знания, умения в области разных видов художественной деятельности;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 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г) создание проблемных ситуаций, активизирующих творческое воображение («дорисуй», «придумай сам», «закончи оформление сам»);</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д) материально обогащенная среда для занятий художественной деятельностью.</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Используя для развития художественно-творческих способностей детей изобразительное искусство, следует помнить, что изобразительное искусство обладает своим языком, который помогает художнику выразить мысли, чувства, свое отношение к действительности. Посредством языка искусства жизнь отражается художником во всем многообразии. И.Б. Астахов пишет, что изобразительный язык, присущий каждому виду искусства, не является чем-то внешним по отношению к специфике художественного образа. Будучи материальной формой выражения, он представляет одну из </w:t>
      </w:r>
      <w:proofErr w:type="gramStart"/>
      <w:r w:rsidRPr="006050CD">
        <w:rPr>
          <w:rFonts w:eastAsia="Calibri" w:cs="Times New Roman"/>
          <w:color w:val="000000"/>
          <w:szCs w:val="24"/>
        </w:rPr>
        <w:t>существенно важных</w:t>
      </w:r>
      <w:proofErr w:type="gramEnd"/>
      <w:r w:rsidRPr="006050CD">
        <w:rPr>
          <w:rFonts w:eastAsia="Calibri" w:cs="Times New Roman"/>
          <w:color w:val="000000"/>
          <w:szCs w:val="24"/>
        </w:rPr>
        <w:t xml:space="preserve"> сторон образной специфики.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 последнее десятилетие все более актуальным становится использование интегративных принципов организации освоения содержания образования (</w:t>
      </w:r>
      <w:proofErr w:type="spellStart"/>
      <w:r w:rsidRPr="006050CD">
        <w:rPr>
          <w:rFonts w:eastAsia="Calibri" w:cs="Times New Roman"/>
          <w:color w:val="000000"/>
          <w:szCs w:val="24"/>
        </w:rPr>
        <w:t>Т.С.Комарова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Н.М.Конышева</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М.В.Крулехт</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Н.А.Малышева</w:t>
      </w:r>
      <w:proofErr w:type="spellEnd"/>
      <w:r w:rsidRPr="006050CD">
        <w:rPr>
          <w:rFonts w:eastAsia="Calibri" w:cs="Times New Roman"/>
          <w:color w:val="000000"/>
          <w:szCs w:val="24"/>
        </w:rPr>
        <w:t>).</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Создание доброжелательной атмосферы, близкая мотивация деятельности, широкое использование игровых приемов обучения, дидактических игр является важным стимулом в воспитании трудолюбия (приложение 2)</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В работе с дошкольниками я исходила из того, что творческий труд должен быть положительно мотивирован, не нести в себе отрицательных эмоций и переживаний. Он базируется на внутренней потребности ребенка в </w:t>
      </w:r>
      <w:proofErr w:type="spellStart"/>
      <w:r w:rsidRPr="006050CD">
        <w:rPr>
          <w:rFonts w:eastAsia="Calibri" w:cs="Times New Roman"/>
          <w:color w:val="000000"/>
          <w:szCs w:val="24"/>
        </w:rPr>
        <w:t>деятельностном</w:t>
      </w:r>
      <w:proofErr w:type="spellEnd"/>
      <w:r w:rsidRPr="006050CD">
        <w:rPr>
          <w:rFonts w:eastAsia="Calibri" w:cs="Times New Roman"/>
          <w:color w:val="000000"/>
          <w:szCs w:val="24"/>
        </w:rPr>
        <w:t xml:space="preserve"> познании и созидательном отображении предметов и явлений окружающей действительности. В соответствии с этим с детьми старшего дошкольного возраста была проведена предварительная работа по формированию мотивационной готовности к предстоящей творческой деятельности.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Обучение детей в основном строилось на использовании вербальных методов и приемов обучения с проблемно-поисковой и прогностической направленностью. </w:t>
      </w:r>
      <w:proofErr w:type="gramStart"/>
      <w:r w:rsidRPr="006050CD">
        <w:rPr>
          <w:rFonts w:eastAsia="Calibri" w:cs="Times New Roman"/>
          <w:color w:val="000000"/>
          <w:szCs w:val="24"/>
        </w:rPr>
        <w:t>С детьми проводились беседы, читались и анализировались стихотворения, рассказы, создавались проблемные ситуации, позволяющие ребенку самостоятельно, творчески подойти к правильному осознанию и разрешению возникшего противоречия («сегодня у нас на занятии нет кисточек, но фея нам спрятала губку.</w:t>
      </w:r>
      <w:proofErr w:type="gramEnd"/>
      <w:r w:rsidRPr="006050CD">
        <w:rPr>
          <w:rFonts w:eastAsia="Calibri" w:cs="Times New Roman"/>
          <w:color w:val="000000"/>
          <w:szCs w:val="24"/>
        </w:rPr>
        <w:t xml:space="preserve"> </w:t>
      </w:r>
      <w:proofErr w:type="gramStart"/>
      <w:r w:rsidRPr="006050CD">
        <w:rPr>
          <w:rFonts w:eastAsia="Calibri" w:cs="Times New Roman"/>
          <w:color w:val="000000"/>
          <w:szCs w:val="24"/>
        </w:rPr>
        <w:t>Как при помощи губки можно нарисовать одуванчики?»)</w:t>
      </w:r>
      <w:proofErr w:type="gramEnd"/>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Другое важнейшее условие для развития у детей изобразительных способностей - организация интересной содержательной жизни ребенка в ДОУ и семье, обогащение его яркими впечатлениями, обеспечение эмоционально - интеллектуального опыта, который послужит основой для возникновения замыслов и будет материалом, необходимым для работы воображения. С этой целью </w:t>
      </w:r>
      <w:proofErr w:type="gramStart"/>
      <w:r w:rsidRPr="006050CD">
        <w:rPr>
          <w:rFonts w:eastAsia="Calibri" w:cs="Times New Roman"/>
          <w:color w:val="000000"/>
          <w:szCs w:val="24"/>
        </w:rPr>
        <w:t>проводилось</w:t>
      </w:r>
      <w:proofErr w:type="gramEnd"/>
      <w:r w:rsidRPr="006050CD">
        <w:rPr>
          <w:rFonts w:eastAsia="Calibri" w:cs="Times New Roman"/>
          <w:color w:val="000000"/>
          <w:szCs w:val="24"/>
        </w:rPr>
        <w:t xml:space="preserve"> прежде всего анкетирование родителей по изучению художественных интересов детей (приложение 1). Необходимо было показать родителям необходимость развития у детей творческих способностей. Не менее важным считаю работу по обогащению знаний родителей о нетрадиционных техниках рисования (использовались различные методы работы: папки-передвижки, консультации для родителей, выставки рисунков в нетрадиционных техниках.)</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Учет  индивидуальных особенностей ребенка – одно из основных условий развития изобразительных способностей в процессе обучения. Важно учесть и темперамент, и характер, и особенности некоторых психических процессов (например, доминирующий вид воображения), и даже настроение ребенка в этот день.</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При формировании у детей мотивационной готовности к художественно-творческой деятельности были реализованы следующие педагогические условия: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1.Обеспечение предметно-развивающей среды играми, наглядными и дидактическими пособиями, вспомогательными устройствами, материалами и инструментами, способствующими проявлению и развитию детского творчества в процессе рисования нетрадиционными техниками.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2.Создание атмосферы креативного взаимодействия между детьми и педагогом:</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 проявление доброжелательности к детям, создание атмосферы сотрудничества в процессе рисования, отказ от резкой критики и отрицательных оценок творческой деятельности ребенка;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 поощрение высказывания и реализации детьми оригинальных идей, нестандартных решений, стремления ребенка к саморазвитию, самовыражению; учет и формирование в художественно-творческой деятельности продуктивного мышления каждого из детей.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 исследовании я также учитывала, что система основных знаний и представлений является важнейшей предпосылкой, условием успешного осуществления творческой трудовой деятельности. В связи с этим дошкольникам сначала сообщались необходимые знания, которые затем закреплялись и переводились в практический план.</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Я считаю, что свою творческую активность дети в полной мере могут проявить на занятиях в кружке «Цветные ладошки». Мной были разработаны занятия в кружке, охватывающие разнообразные виды нетрадиционных техник рисования.  Причем, я считаю, что необходимо вести работу в различных направлениях: развитие творческих способностей у детей с низким уровнем и отдельно развивать творческие способности у одаренных детей.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Реализация когнитивного компонента творческой активности обеспечивалась соблюдением системы мер:</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рациональным соотношением объяснительно-иллюстративных и исследовательских, эвристических методов обучения;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расширением кругозора детей за счет самостоятельного, творческого использования ими различных источников информации (книга, компьютер, телевизор, слово воспитателя и т.д.);</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контролем усвоения сообщаемых дошкольникам знаний на каждом из этапов проводимых занятий;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использованием </w:t>
      </w:r>
      <w:proofErr w:type="spellStart"/>
      <w:r w:rsidRPr="006050CD">
        <w:rPr>
          <w:rFonts w:eastAsia="Calibri" w:cs="Times New Roman"/>
          <w:color w:val="000000"/>
          <w:szCs w:val="24"/>
        </w:rPr>
        <w:t>тренинговых</w:t>
      </w:r>
      <w:proofErr w:type="spellEnd"/>
      <w:r w:rsidRPr="006050CD">
        <w:rPr>
          <w:rFonts w:eastAsia="Calibri" w:cs="Times New Roman"/>
          <w:color w:val="000000"/>
          <w:szCs w:val="24"/>
        </w:rPr>
        <w:t xml:space="preserve"> заданий, направленных на повторение, закрепление ранее изученного материала;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приоритетным использованием интегративных принципов освоения предлагаемого содержания (интеграция с художественной литературой, игровой, театрализованной и др. видами детской деятельности);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переносом усвоенных знаний и представлений, способов деятельности в творческий ручной труд.</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При формировании данного компонента творческой активности я старалась уйти от сообщения детям знаний в готовом виде за счет привлечения их к самостоятельному, инициативному поиску информации. Этому способствовало решение дошкольниками «открытых» задач, предполагающих возможность поиска и нахождения нескольких правильных ответов. К дивергентным задачам  относится отгадывание загадок, нахождение сходств и отличий между предметами, определение эксцентрических возможностей использования хорошо знакомого предмета, установление взаимосвязей между видовой принадлежностью материала и его особенностями в процессе проведения совместных с педагогом элементарных опытов-экспериментов и пр. Главное, что необходимо помнить при организации работы по решению дошкольниками задач «открытого» типа: следует предоставить ребенку возможность для поиска «правильного» решения. В случае возникновения затруднения ему нужно дать дополнительное время для размышления, лишь косвенно поддерживая интерес к возникшей проблеме.</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Детям предлагалось выполнить такие задания, как «Что общего </w:t>
      </w:r>
      <w:proofErr w:type="gramStart"/>
      <w:r w:rsidRPr="006050CD">
        <w:rPr>
          <w:rFonts w:eastAsia="Calibri" w:cs="Times New Roman"/>
          <w:color w:val="000000"/>
          <w:szCs w:val="24"/>
        </w:rPr>
        <w:t>между</w:t>
      </w:r>
      <w:proofErr w:type="gramEnd"/>
      <w:r w:rsidRPr="006050CD">
        <w:rPr>
          <w:rFonts w:eastAsia="Calibri" w:cs="Times New Roman"/>
          <w:color w:val="000000"/>
          <w:szCs w:val="24"/>
        </w:rPr>
        <w:t>...?», «Где это можно применить,..?», «На что это похоже?», «Хорошо - плохо» и другие.</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Работа по развитию практико-ориентированного компонента творческой активности предполагала обучение детей технологиям и приемам работы с основными, доступными данному возрасту инструментами и приспособлениями (ножницы, карандаш, линейка, кисть, стека), материалами (ткань, нити, картон, бумага различных сортов и видов), вариантами отделки готового изделия (раскрашивание, аппликация и др.).</w:t>
      </w:r>
    </w:p>
    <w:p w:rsidR="006050CD" w:rsidRPr="006050CD" w:rsidRDefault="006050CD" w:rsidP="006050CD">
      <w:pPr>
        <w:rPr>
          <w:rFonts w:eastAsia="Calibri" w:cs="Times New Roman"/>
          <w:color w:val="000000"/>
          <w:szCs w:val="24"/>
        </w:rPr>
      </w:pPr>
      <w:proofErr w:type="gramStart"/>
      <w:r w:rsidRPr="006050CD">
        <w:rPr>
          <w:rFonts w:eastAsia="Calibri" w:cs="Times New Roman"/>
          <w:color w:val="000000"/>
          <w:szCs w:val="24"/>
        </w:rPr>
        <w:t>Основными методами и приемами, используемыми при формировании у дошкольников данного компонента творческой активности, были: эвристическая беседа; инструктаж с пропущенным действием; тренировочные упражнения на креативное применение умений; решение дивергентных задач, проблемно - практических ситуаций; вариативные задания на поиск рациональных способов действия; экспериментирование с художественными материалами и способами их обработки; выполнение интегративных творческих работ, их анализ и оценка;</w:t>
      </w:r>
      <w:proofErr w:type="gramEnd"/>
      <w:r w:rsidRPr="006050CD">
        <w:rPr>
          <w:rFonts w:eastAsia="Calibri" w:cs="Times New Roman"/>
          <w:color w:val="000000"/>
          <w:szCs w:val="24"/>
        </w:rPr>
        <w:t xml:space="preserve"> игровые задания с креативной динамикой, мозговой штурм при проектировании замысла.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Место, роль, характер использования отдельных методов существенно менялся. Так, на начальном этапе приобщения дошкольников к творческой трудовой деятельности большое значение придавалось использованию развернутых объяснений, повторению с целью закрепления нового материала. На этапе самостоятельного применения имеющихся знаний, умений и навыков в практических обстоятельствах использовались вариативные творческие работы и задания.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 процессе подготовки и выполнения тех или иных заданий, работ творческого характера дошкольникам давалась установка на выражение ими индивидуальности, самобытности, инициативы, свободы выбора. Для этого детям предъявлялись вопросы поискового характера, такие как: «Подумай, как выполнить данную работу, с чего ты начнешь?», «Какими инструментами будешь работать?», «Какие материалы и в каком количестве тебе понадобятся?», «Что можно предпринять, чтобы работа получилась неповторимой, оригинальной?», «Из какого еще материала можно изготовить это изделие, как его лучше оформить?» и т.д.</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Одним из основных условий развития творческой активности на занятиях кружка «Радуга» являлось создание ситуаций незавершенности, ориентирующих детей на поиск наибольшего количества конструктивных решений игровых проблемных ситуаций. Выполняя работу, дошкольники не получали готовых рецептов по воссозданию конкретного образа, повторению заранее заданной педагогом последовательности операций. Детям объяснялись только общие принципы работы, а способ решения поставленной задачи они находили сами. С этой целью нами широко использовался прием «оживления» (перевоплощения) исходной детали. Детям были предложены задания </w:t>
      </w:r>
      <w:proofErr w:type="gramStart"/>
      <w:r w:rsidRPr="006050CD">
        <w:rPr>
          <w:rFonts w:eastAsia="Calibri" w:cs="Times New Roman"/>
          <w:color w:val="000000"/>
          <w:szCs w:val="24"/>
        </w:rPr>
        <w:t>оживить</w:t>
      </w:r>
      <w:proofErr w:type="gramEnd"/>
      <w:r w:rsidRPr="006050CD">
        <w:rPr>
          <w:rFonts w:eastAsia="Calibri" w:cs="Times New Roman"/>
          <w:color w:val="000000"/>
          <w:szCs w:val="24"/>
        </w:rPr>
        <w:t xml:space="preserve"> листик дерева, ватную палочку, трубочку и т.п. Данные задания были особенно популярны у старших дошкольников, так как позволяли им на одной основе создавать самые разные художественные образы.</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Постепенно дошкольники подводились от выполнения заданий по образцу к заданиям творческого характера, по собственному замыслу.</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Эффективность разработанной методики можно оценить при помощи диагностических методик. </w:t>
      </w:r>
    </w:p>
    <w:p w:rsidR="006050CD" w:rsidRPr="006050CD" w:rsidRDefault="006050CD" w:rsidP="006050CD">
      <w:pPr>
        <w:rPr>
          <w:rFonts w:eastAsia="Calibri" w:cs="Times New Roman"/>
          <w:b/>
          <w:color w:val="000000"/>
          <w:sz w:val="22"/>
        </w:rPr>
      </w:pPr>
      <w:r w:rsidRPr="006050CD">
        <w:rPr>
          <w:rFonts w:eastAsia="Calibri" w:cs="Times New Roman"/>
          <w:b/>
          <w:color w:val="000000"/>
          <w:sz w:val="22"/>
        </w:rPr>
        <w:t>ЗАКЛЮЧЕНИЕ</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Творчество рассматривается учеными как человеческая деятельность высшего уровня по познанию и преобразованию окружающего природного и социального мира. В процессе творческой деятельности, что особенно важно, изменяется и сам человек (формы и способы его мышления, личностные качества): он становится творческой личностью.</w:t>
      </w:r>
    </w:p>
    <w:p w:rsidR="006050CD" w:rsidRPr="006050CD" w:rsidRDefault="006050CD" w:rsidP="006050CD">
      <w:pPr>
        <w:rPr>
          <w:rFonts w:eastAsia="Calibri" w:cs="Times New Roman"/>
          <w:color w:val="000000"/>
          <w:szCs w:val="24"/>
        </w:rPr>
      </w:pP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На сегодняшний день творчество перестает быть неким таинством, в которое, по мнению ряда ученых (А. </w:t>
      </w:r>
      <w:proofErr w:type="spellStart"/>
      <w:r w:rsidRPr="006050CD">
        <w:rPr>
          <w:rFonts w:eastAsia="Calibri" w:cs="Times New Roman"/>
          <w:color w:val="000000"/>
          <w:szCs w:val="24"/>
        </w:rPr>
        <w:t>Бакушинский</w:t>
      </w:r>
      <w:proofErr w:type="spellEnd"/>
      <w:r w:rsidRPr="006050CD">
        <w:rPr>
          <w:rFonts w:eastAsia="Calibri" w:cs="Times New Roman"/>
          <w:color w:val="000000"/>
          <w:szCs w:val="24"/>
        </w:rPr>
        <w:t xml:space="preserve">, Е. </w:t>
      </w:r>
      <w:proofErr w:type="spellStart"/>
      <w:r w:rsidRPr="006050CD">
        <w:rPr>
          <w:rFonts w:eastAsia="Calibri" w:cs="Times New Roman"/>
          <w:color w:val="000000"/>
          <w:szCs w:val="24"/>
        </w:rPr>
        <w:t>Флёрина</w:t>
      </w:r>
      <w:proofErr w:type="spellEnd"/>
      <w:r w:rsidRPr="006050CD">
        <w:rPr>
          <w:rFonts w:eastAsia="Calibri" w:cs="Times New Roman"/>
          <w:color w:val="000000"/>
          <w:szCs w:val="24"/>
        </w:rPr>
        <w:t xml:space="preserve">, В. </w:t>
      </w:r>
      <w:proofErr w:type="spellStart"/>
      <w:r w:rsidRPr="006050CD">
        <w:rPr>
          <w:rFonts w:eastAsia="Calibri" w:cs="Times New Roman"/>
          <w:color w:val="000000"/>
          <w:szCs w:val="24"/>
        </w:rPr>
        <w:t>Глоцер</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Б.Джефферсон</w:t>
      </w:r>
      <w:proofErr w:type="spellEnd"/>
      <w:r w:rsidRPr="006050CD">
        <w:rPr>
          <w:rFonts w:eastAsia="Calibri" w:cs="Times New Roman"/>
          <w:color w:val="000000"/>
          <w:szCs w:val="24"/>
        </w:rPr>
        <w:t xml:space="preserve">, и др.), нельзя вторгаться и которым нельзя управлять; допустимо лишь создавать для него соответствующие условия. Психологическая наука приоткрыла завесу над этим таинством и показала фундаментальное значение </w:t>
      </w:r>
      <w:proofErr w:type="spellStart"/>
      <w:r w:rsidRPr="006050CD">
        <w:rPr>
          <w:rFonts w:eastAsia="Calibri" w:cs="Times New Roman"/>
          <w:color w:val="000000"/>
          <w:szCs w:val="24"/>
        </w:rPr>
        <w:t>деятельностного</w:t>
      </w:r>
      <w:proofErr w:type="spellEnd"/>
      <w:r w:rsidRPr="006050CD">
        <w:rPr>
          <w:rFonts w:eastAsia="Calibri" w:cs="Times New Roman"/>
          <w:color w:val="000000"/>
          <w:szCs w:val="24"/>
        </w:rPr>
        <w:t xml:space="preserve"> подхода к формированию творчества (</w:t>
      </w:r>
      <w:proofErr w:type="spellStart"/>
      <w:r w:rsidRPr="006050CD">
        <w:rPr>
          <w:rFonts w:eastAsia="Calibri" w:cs="Times New Roman"/>
          <w:color w:val="000000"/>
          <w:szCs w:val="24"/>
        </w:rPr>
        <w:t>Л.С.Выготский</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А.Н.Леонтьев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А.В.Запорожец</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С.Л.Рубинштейн</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В.В.Давыдов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Д.Б.Богоявленская</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Н.Н.Поддьяков</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А.В.Брушлинский</w:t>
      </w:r>
      <w:proofErr w:type="spellEnd"/>
      <w:r w:rsidRPr="006050CD">
        <w:rPr>
          <w:rFonts w:eastAsia="Calibri" w:cs="Times New Roman"/>
          <w:color w:val="000000"/>
          <w:szCs w:val="24"/>
        </w:rPr>
        <w:t xml:space="preserve"> и др.).</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Истоки творческих сил человека восходят к детству, к той поре, когда творческие проявления во многом произвольны и жизненно необходимы. Концепция дошкольного воспитания рассматривает воображение и творчество как предпосылки формирования базиса личностной культуры.</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При  развитии творческих способностей детей посредством нетрадиционных техник рисования ставятся следующие задачи: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 развивать эстетическое восприятие мира, природы, художественного творчества взрослых и детей;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 2. развивать воображение детей, поддерживая проявления их фантазии, смелости в изложении собственных замыслов;</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 3. привлекать детей к работе с разнообразными материалами;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4. Воспитание трудолюбия, аккуратности, желание доводить начатое дело до конца;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5. Обучение детей элементам </w:t>
      </w:r>
      <w:proofErr w:type="gramStart"/>
      <w:r w:rsidRPr="006050CD">
        <w:rPr>
          <w:rFonts w:eastAsia="Calibri" w:cs="Times New Roman"/>
          <w:color w:val="000000"/>
          <w:szCs w:val="24"/>
        </w:rPr>
        <w:t>дизайн-деятельности</w:t>
      </w:r>
      <w:proofErr w:type="gramEnd"/>
      <w:r w:rsidRPr="006050CD">
        <w:rPr>
          <w:rFonts w:eastAsia="Calibri" w:cs="Times New Roman"/>
          <w:color w:val="000000"/>
          <w:szCs w:val="24"/>
        </w:rPr>
        <w:t>.</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 6. Повысить уровень компетентности родителей в вопросах развития творческих способностей дошкольников.</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Одно из условий проявления творчества в процессе рисования - организация интересной содержательной жизни ребенка: организация повседневных наблюдений за явлениями окружающего мира, общение с искусством, материальное обеспечение, а также учет индивидуальных особенностей ребенка, бережное отношение к процессу и результату детской деятельности,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самостоятельной постановки, удержания и выполнения темы является одной из важных задач обучения.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Занимательность работы по ручному труду способствуют развитию у детей внимания - повышается его устойчивость, формируется произвольное внимание.</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Обычно все стороны предмета не воспринимаются с одинаковым интересом и вниманием. И надо развивать у детей умение направлять свое внимание </w:t>
      </w:r>
      <w:proofErr w:type="gramStart"/>
      <w:r w:rsidRPr="006050CD">
        <w:rPr>
          <w:rFonts w:eastAsia="Calibri" w:cs="Times New Roman"/>
          <w:color w:val="000000"/>
          <w:szCs w:val="24"/>
        </w:rPr>
        <w:t>на те</w:t>
      </w:r>
      <w:proofErr w:type="gramEnd"/>
      <w:r w:rsidRPr="006050CD">
        <w:rPr>
          <w:rFonts w:eastAsia="Calibri" w:cs="Times New Roman"/>
          <w:color w:val="000000"/>
          <w:szCs w:val="24"/>
        </w:rPr>
        <w:t xml:space="preserve"> или иные стороны предмета. В настоящее время есть множество средств, которые позволяют ему знакомиться с предметами в натуральном виде, а также через фотографии, схемы, чертежи, рисунки, модели, с помощью художественной литературы.</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Благоприятный эмоциональный настрой детей во время изготовления игрушек, радость общения в труде, наслаждение, испытываемое в процессе создания красивой игрушки, очень важны для общего развития.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Создание доброжелательной атмосферы, близкая мотивация деятельности, широкое использование игровых приемов обучения, дидактических игр является важным стимулом в воспитании трудолюбия.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При формировании у детей умения планировать свою работу необходимо использовать постепенно усложняющиеся методы педагогического воздействия.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Вначале ребенок усваивает образец, данный воспитателем;</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Затем применяет полученные навыки и умения;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На высшем этапе творчески используют накопленный опыт в разных условиях.</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На сегодняшний день активно обращается внимание на новые направления художественного воспитания детей дошкольного возраста – </w:t>
      </w:r>
      <w:proofErr w:type="spellStart"/>
      <w:r w:rsidRPr="006050CD">
        <w:rPr>
          <w:rFonts w:eastAsia="Calibri" w:cs="Times New Roman"/>
          <w:color w:val="000000"/>
          <w:szCs w:val="24"/>
        </w:rPr>
        <w:t>изонить</w:t>
      </w:r>
      <w:proofErr w:type="spellEnd"/>
      <w:r w:rsidRPr="006050CD">
        <w:rPr>
          <w:rFonts w:eastAsia="Calibri" w:cs="Times New Roman"/>
          <w:color w:val="000000"/>
          <w:szCs w:val="24"/>
        </w:rPr>
        <w:t xml:space="preserve">, </w:t>
      </w:r>
      <w:proofErr w:type="spellStart"/>
      <w:r w:rsidRPr="006050CD">
        <w:rPr>
          <w:rFonts w:eastAsia="Calibri" w:cs="Times New Roman"/>
          <w:color w:val="000000"/>
          <w:szCs w:val="24"/>
        </w:rPr>
        <w:t>декупаж</w:t>
      </w:r>
      <w:proofErr w:type="spellEnd"/>
      <w:r w:rsidRPr="006050CD">
        <w:rPr>
          <w:rFonts w:eastAsia="Calibri" w:cs="Times New Roman"/>
          <w:color w:val="000000"/>
          <w:szCs w:val="24"/>
        </w:rPr>
        <w:t xml:space="preserve">, которые дают широкий простор детскому творчеству (см. презентации на </w:t>
      </w:r>
      <w:proofErr w:type="gramStart"/>
      <w:r w:rsidRPr="006050CD">
        <w:rPr>
          <w:rFonts w:eastAsia="Calibri" w:cs="Times New Roman"/>
          <w:color w:val="000000"/>
          <w:szCs w:val="24"/>
        </w:rPr>
        <w:t xml:space="preserve">диске) </w:t>
      </w:r>
      <w:proofErr w:type="gramEnd"/>
      <w:r w:rsidRPr="006050CD">
        <w:rPr>
          <w:rFonts w:eastAsia="Calibri" w:cs="Times New Roman"/>
          <w:color w:val="000000"/>
          <w:szCs w:val="24"/>
        </w:rPr>
        <w:t>Реализация этих направлений требует обращения к общеразвивающим педагогическим системам интегрированного типа. Эта деятельность нова и мало изучена, но она обладает несомненным развивающим потенциалом для всех сфер личности. Введение этой деятельности в образовательный процесс обусловлено также возросшими культурными потребностями людей в современном мире, возможностями детей, а также концепцией дошкольного образования, которая заявляет в качестве важнейшей основы реализации программного содержания развивающую предметную среду детской деятельности – как систему материальных объектов, функционально моделирующих содержание физического и духовного развития ребенка.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Таким образом, потребность общества в личности нового типа – творчески активной и свободно мыслящей – постоянно возрастает по мере совершенствования социально-экономических и культурных условий нашей жизни. Эту потребность можно реализовать через занятия нетрадиционными техниками именно в дошкольном возрасте. Поэтому в своей работе я обращаюсь к этим видам детского изобразительного творчества. Введение этой деятельности в жизнь детей дошкольного возраста способствует развитию всех сторон личности ребенка, в том числе и развитию художественного творчества.</w:t>
      </w:r>
    </w:p>
    <w:p w:rsidR="006050CD" w:rsidRP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Default="006050CD" w:rsidP="006050CD">
      <w:pPr>
        <w:rPr>
          <w:rFonts w:eastAsia="Calibri" w:cs="Times New Roman"/>
          <w:color w:val="000000"/>
          <w:szCs w:val="24"/>
        </w:rPr>
      </w:pPr>
    </w:p>
    <w:p w:rsidR="006050CD" w:rsidRPr="006050CD" w:rsidRDefault="006050CD" w:rsidP="006050CD">
      <w:pPr>
        <w:rPr>
          <w:rFonts w:eastAsia="Calibri" w:cs="Times New Roman"/>
          <w:color w:val="000000"/>
          <w:szCs w:val="24"/>
        </w:rPr>
      </w:pPr>
    </w:p>
    <w:p w:rsidR="006050CD" w:rsidRPr="006050CD" w:rsidRDefault="006050CD" w:rsidP="006050CD">
      <w:pPr>
        <w:rPr>
          <w:rFonts w:eastAsia="Calibri" w:cs="Times New Roman"/>
          <w:b/>
          <w:color w:val="000000"/>
          <w:szCs w:val="24"/>
        </w:rPr>
      </w:pPr>
      <w:r w:rsidRPr="006050CD">
        <w:rPr>
          <w:rFonts w:eastAsia="Calibri" w:cs="Times New Roman"/>
          <w:b/>
          <w:color w:val="000000"/>
          <w:szCs w:val="24"/>
        </w:rPr>
        <w:t>Приложение 1</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Анкета для родителей по изучению художественных интересов детей</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 Чем увлекается ваш ребенок дома?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2. Какие эмоции проявляет при виде </w:t>
      </w:r>
      <w:proofErr w:type="gramStart"/>
      <w:r w:rsidRPr="006050CD">
        <w:rPr>
          <w:rFonts w:eastAsia="Calibri" w:cs="Times New Roman"/>
          <w:color w:val="000000"/>
          <w:szCs w:val="24"/>
        </w:rPr>
        <w:t>красивого</w:t>
      </w:r>
      <w:proofErr w:type="gramEnd"/>
      <w:r w:rsidRPr="006050CD">
        <w:rPr>
          <w:rFonts w:eastAsia="Calibri" w:cs="Times New Roman"/>
          <w:color w:val="000000"/>
          <w:szCs w:val="24"/>
        </w:rPr>
        <w:t xml:space="preserve"> (в природе, живописи, интересах и т.д.)?</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3. Рисует ли ваш ребенок; по своей инициативе или нет?</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4. Любит ли мастерить, какими инструментами или материалами пользуется?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5. Что именно он любит изображать, мастерить?</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6. Рассказывает ли вам о том, что хочет сделать?</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7. Обращается ли он за советом, помощью?</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8. Показывает ли он вам готовые рисунки, поделки?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9. Кто чаще занимается с ребенком дома?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10. Бывает ли ваш ребенок в музеях, на выставках? На каких, как часто?</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11. Что сделано в вашем доме своими руками? Какое участие принимал в этом ребенок?</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12. Применяете ли вы детские рисунки, изделия в оформлении детского уголка, в подготовке к празднику, </w:t>
      </w:r>
      <w:proofErr w:type="gramStart"/>
      <w:r w:rsidRPr="006050CD">
        <w:rPr>
          <w:rFonts w:eastAsia="Calibri" w:cs="Times New Roman"/>
          <w:color w:val="000000"/>
          <w:szCs w:val="24"/>
        </w:rPr>
        <w:t>к</w:t>
      </w:r>
      <w:proofErr w:type="gramEnd"/>
      <w:r w:rsidRPr="006050CD">
        <w:rPr>
          <w:rFonts w:eastAsia="Calibri" w:cs="Times New Roman"/>
          <w:color w:val="000000"/>
          <w:szCs w:val="24"/>
        </w:rPr>
        <w:t xml:space="preserve"> дню рождения? Как?</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13. Как можно, на ваш взгляд развить у ребенка интерес к искусству в семье? В чем вы видите преемственность с детским садом?</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14. </w:t>
      </w:r>
      <w:proofErr w:type="gramStart"/>
      <w:r w:rsidRPr="006050CD">
        <w:rPr>
          <w:rFonts w:eastAsia="Calibri" w:cs="Times New Roman"/>
          <w:color w:val="000000"/>
          <w:szCs w:val="24"/>
        </w:rPr>
        <w:t>Недостаток</w:t>
      </w:r>
      <w:proofErr w:type="gramEnd"/>
      <w:r w:rsidRPr="006050CD">
        <w:rPr>
          <w:rFonts w:eastAsia="Calibri" w:cs="Times New Roman"/>
          <w:color w:val="000000"/>
          <w:szCs w:val="24"/>
        </w:rPr>
        <w:t xml:space="preserve"> каких знаний вы ощущаете в вопросах воспитания детей? Какую помощь бы хотели от дошкольного учреждения? Какие темы вас интересуют?</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15. Какие формы организации работы детского сада с семьей Вы считаете наиболее удачными (родительские собрания, общие консультации, индивидуальные беседы, просмотр занятий с детьми, родительские уголки, папки-передвижки и т.д.)?</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16. Каковы ваши советы по улучшению работы по эстетическому воспитанию в ДОУ? Ваши замечания.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17. Чем бы Вы могли помочь в решении вопросов эстетического воспитания?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18. В какие студии (кружки, школы) вы хотели бы записать вашего ребенка?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19. Как вы оцениваете работу ДОУ в плане эстетического воспитания?</w:t>
      </w:r>
    </w:p>
    <w:p w:rsidR="006050CD" w:rsidRDefault="006050CD" w:rsidP="006050CD">
      <w:pPr>
        <w:rPr>
          <w:rFonts w:eastAsia="Calibri" w:cs="Times New Roman"/>
          <w:color w:val="000000"/>
          <w:szCs w:val="24"/>
        </w:rPr>
      </w:pPr>
      <w:r w:rsidRPr="006050CD">
        <w:rPr>
          <w:rFonts w:eastAsia="Calibri" w:cs="Times New Roman"/>
          <w:color w:val="000000"/>
          <w:szCs w:val="24"/>
        </w:rPr>
        <w:t xml:space="preserve"> </w:t>
      </w:r>
    </w:p>
    <w:p w:rsidR="006050CD" w:rsidRDefault="006050CD" w:rsidP="006050CD">
      <w:pPr>
        <w:rPr>
          <w:rFonts w:eastAsia="Calibri" w:cs="Times New Roman"/>
          <w:color w:val="000000"/>
          <w:szCs w:val="24"/>
        </w:rPr>
      </w:pPr>
    </w:p>
    <w:p w:rsidR="006050CD" w:rsidRPr="006050CD" w:rsidRDefault="006050CD" w:rsidP="006050CD">
      <w:pPr>
        <w:rPr>
          <w:rFonts w:eastAsia="Calibri" w:cs="Times New Roman"/>
          <w:color w:val="000000"/>
          <w:szCs w:val="24"/>
        </w:rPr>
      </w:pPr>
      <w:bookmarkStart w:id="0" w:name="_GoBack"/>
      <w:bookmarkEnd w:id="0"/>
    </w:p>
    <w:p w:rsidR="006050CD" w:rsidRPr="006050CD" w:rsidRDefault="006050CD" w:rsidP="006050CD">
      <w:pPr>
        <w:rPr>
          <w:rFonts w:eastAsia="Calibri" w:cs="Times New Roman"/>
          <w:b/>
          <w:color w:val="000000"/>
          <w:szCs w:val="24"/>
        </w:rPr>
      </w:pPr>
      <w:r w:rsidRPr="006050CD">
        <w:rPr>
          <w:rFonts w:eastAsia="Calibri" w:cs="Times New Roman"/>
          <w:b/>
          <w:color w:val="000000"/>
          <w:szCs w:val="24"/>
        </w:rPr>
        <w:t>Приложение 2</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Игры на развитие ассоциативности мышления</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Игра "Что на что похоже "</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3-4 человека (отгадчики) выходят за дверь, а остальные участники игры договариваются,  какой  предмет  будет  сравниваться.  Отгадчики заходят и ведущий начинает: "То, что я загадал похоже на ..." и даёт слово тому, кто первый нашел сравнение и поднял руку: Например, бант может быть ассоциирован с цветком, с бабочкой, винтом вертолета, с цифрой "8",  которая лежит на боку. Отгадавший  выбирает </w:t>
      </w:r>
      <w:proofErr w:type="gramStart"/>
      <w:r w:rsidRPr="006050CD">
        <w:rPr>
          <w:rFonts w:eastAsia="Calibri" w:cs="Times New Roman"/>
          <w:color w:val="000000"/>
          <w:szCs w:val="24"/>
        </w:rPr>
        <w:t>новых</w:t>
      </w:r>
      <w:proofErr w:type="gramEnd"/>
      <w:r w:rsidRPr="006050CD">
        <w:rPr>
          <w:rFonts w:eastAsia="Calibri" w:cs="Times New Roman"/>
          <w:color w:val="000000"/>
          <w:szCs w:val="24"/>
        </w:rPr>
        <w:t xml:space="preserve"> </w:t>
      </w:r>
      <w:proofErr w:type="spellStart"/>
      <w:r w:rsidRPr="006050CD">
        <w:rPr>
          <w:rFonts w:eastAsia="Calibri" w:cs="Times New Roman"/>
          <w:color w:val="000000"/>
          <w:szCs w:val="24"/>
        </w:rPr>
        <w:t>отгадывальщиков</w:t>
      </w:r>
      <w:proofErr w:type="spellEnd"/>
      <w:r w:rsidRPr="006050CD">
        <w:rPr>
          <w:rFonts w:eastAsia="Calibri" w:cs="Times New Roman"/>
          <w:color w:val="000000"/>
          <w:szCs w:val="24"/>
        </w:rPr>
        <w:t xml:space="preserve"> и предлагает следующий предмет для ассоциации.</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"Сюрреалистическая игра " (рисунок в несколько рук)</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 xml:space="preserve">Первый участник игры делает первый набросок, изображает какой-то элемент своей идеи. Второй </w:t>
      </w:r>
      <w:proofErr w:type="gramStart"/>
      <w:r w:rsidRPr="006050CD">
        <w:rPr>
          <w:rFonts w:eastAsia="Calibri" w:cs="Times New Roman"/>
          <w:color w:val="000000"/>
          <w:szCs w:val="24"/>
        </w:rPr>
        <w:t>игрок</w:t>
      </w:r>
      <w:proofErr w:type="gramEnd"/>
      <w:r w:rsidRPr="006050CD">
        <w:rPr>
          <w:rFonts w:eastAsia="Calibri" w:cs="Times New Roman"/>
          <w:color w:val="000000"/>
          <w:szCs w:val="24"/>
        </w:rPr>
        <w:t xml:space="preserve"> обязательно отталкиваясь от первого наброска делает элемент своего изображения и т.д. до законченного рисунка.</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"Волшебные кляксы "</w:t>
      </w:r>
    </w:p>
    <w:p w:rsidR="006050CD" w:rsidRPr="006050CD" w:rsidRDefault="006050CD" w:rsidP="006050CD">
      <w:pPr>
        <w:rPr>
          <w:rFonts w:eastAsia="Calibri" w:cs="Times New Roman"/>
          <w:color w:val="000000"/>
          <w:szCs w:val="24"/>
        </w:rPr>
      </w:pPr>
      <w:r w:rsidRPr="006050CD">
        <w:rPr>
          <w:rFonts w:eastAsia="Calibri" w:cs="Times New Roman"/>
          <w:color w:val="000000"/>
          <w:szCs w:val="24"/>
        </w:rPr>
        <w:t>Перед игрой изготавливают несколько  клякс: на середину листа выливается немного чернил или туши и ли</w:t>
      </w:r>
      <w:proofErr w:type="gramStart"/>
      <w:r w:rsidRPr="006050CD">
        <w:rPr>
          <w:rFonts w:eastAsia="Calibri" w:cs="Times New Roman"/>
          <w:color w:val="000000"/>
          <w:szCs w:val="24"/>
        </w:rPr>
        <w:t>ст скл</w:t>
      </w:r>
      <w:proofErr w:type="gramEnd"/>
      <w:r w:rsidRPr="006050CD">
        <w:rPr>
          <w:rFonts w:eastAsia="Calibri" w:cs="Times New Roman"/>
          <w:color w:val="000000"/>
          <w:szCs w:val="24"/>
        </w:rPr>
        <w:t>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 Выигрывает тот, кто назовёт больше всего предметов.</w:t>
      </w:r>
    </w:p>
    <w:p w:rsidR="00D33A99" w:rsidRDefault="00D33A99"/>
    <w:sectPr w:rsidR="00D3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CD"/>
    <w:rsid w:val="006050CD"/>
    <w:rsid w:val="00D3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2016-10-10T15:38:00Z</dcterms:created>
  <dcterms:modified xsi:type="dcterms:W3CDTF">2016-10-10T15:40:00Z</dcterms:modified>
</cp:coreProperties>
</file>